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1.3</w:t>
      </w:r>
    </w:p>
    <w:p>
      <w:pPr>
        <w:jc w:val="center"/>
      </w:pPr>
      <w:r/>
    </w:p>
    <w:p>
      <w:pPr>
        <w:jc w:val="center"/>
      </w:pPr>
      <w:r>
        <w:rPr>
          <w:b/>
          <w:i w:val="0"/>
          <w:sz w:val="40"/>
        </w:rPr>
        <w:t>Q2PRO-X 1.3: индекс документации</w:t>
      </w:r>
    </w:p>
    <w:p>
      <w:pPr>
        <w:jc w:val="center"/>
      </w:pPr>
      <w:r>
        <w:rPr>
          <w:b w:val="0"/>
          <w:i/>
          <w:sz w:val="24"/>
        </w:rPr>
        <w:t>Карта пользовательских документов релиза</w:t>
      </w:r>
    </w:p>
    <w:p>
      <w:pPr>
        <w:jc w:val="center"/>
      </w:pPr>
      <w:r>
        <w:rPr>
          <w:b w:val="0"/>
          <w:i w:val="0"/>
          <w:sz w:val="20"/>
        </w:rPr>
        <w:t>Русское издание</w:t>
      </w:r>
    </w:p>
    <w:p>
      <w:pPr>
        <w:jc w:val="center"/>
      </w:pPr>
      <w:r>
        <w:rPr>
          <w:b w:val="0"/>
          <w:i w:val="0"/>
          <w:sz w:val="20"/>
        </w:rPr>
        <w:t>17 мая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Оглавление</w:t>
      </w:r>
    </w:p>
    <w:p>
      <w:pPr>
        <w:pStyle w:val="ListBullet"/>
      </w:pPr>
      <w:r>
        <w:t>Что читать в первую очередь</w:t>
      </w:r>
    </w:p>
    <w:p>
      <w:pPr>
        <w:pStyle w:val="ListBullet"/>
      </w:pPr>
      <w:r>
        <w:t>Пары документов</w:t>
      </w:r>
    </w:p>
    <w:p>
      <w:pPr>
        <w:pStyle w:val="ListBullet"/>
      </w:pPr>
      <w:r>
        <w:t>Как устроено сохранение настроек</w:t>
      </w:r>
    </w:p>
    <w:p>
      <w:pPr>
        <w:pStyle w:val="ListBullet"/>
      </w:pPr>
      <w:r>
        <w:t>Что не входит в этот каталог</w:t>
      </w:r>
    </w:p>
    <w:p>
      <w:pPr>
        <w:pStyle w:val="Heading1"/>
      </w:pPr>
      <w:r>
        <w:t>Q2PRO-X 1.3: документация релиза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каталог - пользовательская документация к релизу Q2PRO-X 1.3. Документы идут парами на русском и английском языках и лежат в подпапках ru и en.</w:t>
      </w:r>
    </w:p>
    <w:p>
      <w:pPr>
        <w:pStyle w:val="Heading2"/>
      </w:pPr>
      <w:r>
        <w:t>Что читать в первую очередь</w:t>
      </w:r>
    </w:p>
    <w:p>
      <w:pPr>
        <w:pStyle w:val="ListNumber"/>
      </w:pPr>
      <w:r>
        <w:t>Q2PRO-X_1.3_Release_Notes_RU.docx - короткая карта релиза 1.3 и рекомендации по обновлению с 1.0 / 1.1 / 1.1A.</w:t>
      </w:r>
    </w:p>
    <w:p>
      <w:pPr>
        <w:pStyle w:val="ListNumber"/>
      </w:pPr>
      <w:r>
        <w:t>Q2PRO-X_1.3_Interface_Menu_Console_Guide_RU.docx - режимы меню, modern renderer, язык, шрифты, scale/alpha и сохранение настроек.</w:t>
      </w:r>
    </w:p>
    <w:p>
      <w:pPr>
        <w:pStyle w:val="ListNumber"/>
      </w:pPr>
      <w:r>
        <w:t>Q2PRO-X_1.3_Controls_Mouse_Zoom_Guide_RU.docx - перенос старых r1q2/q2pro конфигов, mouse behavior, zoom FOV, zoom crosshair.</w:t>
      </w:r>
    </w:p>
    <w:p>
      <w:pPr>
        <w:pStyle w:val="ListNumber"/>
      </w:pPr>
      <w:r>
        <w:t>Q2PRO-X_1.3_Video_Visuals_Guide_RU.docx - video backend, разрешение, render scale, подсветки предметов / игроков / моделей.</w:t>
      </w:r>
    </w:p>
    <w:p>
      <w:pPr>
        <w:pStyle w:val="ListNumber"/>
      </w:pPr>
      <w:r>
        <w:t>Q2PRO-X_1.3_Sound_Guide_RU.docx - OpenAL, HRTF, реверберация и громкости.</w:t>
      </w:r>
    </w:p>
    <w:p>
      <w:pPr>
        <w:pStyle w:val="ListNumber"/>
      </w:pPr>
      <w:r>
        <w:t>Q2PRO-X_1.3_Network_Play_Guide_RU.docx - server browser, laghax, predict, OpenTDM HUD, порт-сканер, русский ввод, автотранслит и /en перевод.</w:t>
      </w:r>
    </w:p>
    <w:p>
      <w:pPr>
        <w:pStyle w:val="ListNumber"/>
      </w:pPr>
      <w:r>
        <w:t>Q2PRO-X_1.3_Demo_Browser_Player_Guide_RU.docx - demo browser, demo player, MVD/DM2, analytics, trail, director, item timers.</w:t>
      </w:r>
    </w:p>
    <w:p>
      <w:pPr>
        <w:pStyle w:val="ListNumber"/>
      </w:pPr>
      <w:r>
        <w:t>Q2PRO-X_1.3_Cvars_Cvar_Browser_Guide_RU.docx - cvars, scopes, save/default commands и встроенный справочник переменных.</w:t>
      </w:r>
    </w:p>
    <w:p>
      <w:pPr>
        <w:pStyle w:val="ListNumber"/>
      </w:pPr>
      <w:r>
        <w:t>Q2PRO-X_1.3_Voice_Chat_Guide_RU.docx - встроенный voice chat, автоподключение, микрофон, PTT/VAD.</w:t>
      </w:r>
    </w:p>
    <w:p>
      <w:pPr>
        <w:pStyle w:val="Heading2"/>
      </w:pPr>
      <w:r>
        <w:t>Пары документов</w:t>
      </w:r>
    </w:p>
    <w:p>
      <w:pPr>
        <w:pStyle w:val="ListBullet"/>
      </w:pPr>
      <w:r>
        <w:t>Release Notes: RU / EN</w:t>
      </w:r>
    </w:p>
    <w:p>
      <w:pPr>
        <w:pStyle w:val="ListBullet"/>
      </w:pPr>
      <w:r>
        <w:t>Interface, Menu, Console: RU / EN</w:t>
      </w:r>
    </w:p>
    <w:p>
      <w:pPr>
        <w:pStyle w:val="ListBullet"/>
      </w:pPr>
      <w:r>
        <w:t>Video &amp; Visuals: RU / EN</w:t>
      </w:r>
    </w:p>
    <w:p>
      <w:pPr>
        <w:pStyle w:val="ListBullet"/>
      </w:pPr>
      <w:r>
        <w:t>Cvars &amp; Cvar Browser: RU / EN</w:t>
      </w:r>
    </w:p>
    <w:p>
      <w:pPr>
        <w:pStyle w:val="ListBullet"/>
      </w:pPr>
      <w:r>
        <w:t>Voice Chat: RU / EN</w:t>
      </w:r>
    </w:p>
    <w:p>
      <w:pPr>
        <w:pStyle w:val="ListBullet"/>
      </w:pPr>
      <w:r>
        <w:t>Network Play: RU / EN</w:t>
      </w:r>
    </w:p>
    <w:p>
      <w:pPr>
        <w:pStyle w:val="ListBullet"/>
      </w:pPr>
      <w:r>
        <w:t>Controls, Mouse, Zoom: RU / EN</w:t>
      </w:r>
    </w:p>
    <w:p>
      <w:pPr>
        <w:pStyle w:val="ListBullet"/>
      </w:pPr>
      <w:r>
        <w:t>Demo Browser &amp; Player: RU / EN</w:t>
      </w:r>
    </w:p>
    <w:p>
      <w:pPr>
        <w:pStyle w:val="ListBullet"/>
      </w:pPr>
      <w:r>
        <w:t>Sound Guide: RU / EN</w:t>
      </w:r>
    </w:p>
    <w:p>
      <w:pPr>
        <w:pStyle w:val="Heading2"/>
      </w:pPr>
      <w:r>
        <w:t>Как устроено сохранение настроек</w:t>
      </w:r>
    </w:p>
    <w:p>
      <w:pPr>
        <w:pStyle w:val="ListBullet"/>
      </w:pPr>
      <w:r>
        <w:t>GLOBAL настройки сохраняются в baseq2/q2pro-x/q2pro-x.cfg.</w:t>
      </w:r>
    </w:p>
    <w:p>
      <w:pPr>
        <w:pStyle w:val="ListBullet"/>
      </w:pPr>
      <w:r>
        <w:t>LOCAL настройки сохраняются в baseq2/q2pro-x/q2pro-x.local.cfg или &lt;gamedir&gt;/q2pro-x/q2pro-x.cfg.</w:t>
      </w:r>
    </w:p>
    <w:p>
      <w:pPr>
        <w:pStyle w:val="ListBullet"/>
      </w:pPr>
      <w:r>
        <w:t>Demo visual настройки сохраняются в baseq2/q2pro-x/demo_visual/q2pro-x.demo.cfg.</w:t>
      </w:r>
    </w:p>
    <w:p>
      <w:pPr>
        <w:pStyle w:val="ListBullet"/>
      </w:pPr>
      <w:r>
        <w:t>cl_q2prox_cfg_autosave по умолчанию включён; явные команды q2prox_cfg_save* остаются доступны.</w:t>
      </w:r>
    </w:p>
    <w:p>
      <w:pPr>
        <w:pStyle w:val="ListBullet"/>
      </w:pPr>
      <w:r>
        <w:t>cl_q2prox_cfg_version 1.3 защищает recommended defaults migration от повторного срабатывания.</w:t>
      </w:r>
    </w:p>
    <w:p>
      <w:pPr>
        <w:pStyle w:val="Heading2"/>
      </w:pPr>
      <w:r>
        <w:t>Что не входит в этот каталог</w:t>
      </w:r>
    </w:p>
    <w:p>
      <w:r>
        <w:t>Каталог docs не содержит пользовательских конфигов, demo index, crash reports или временных файлов. Это документация релиза, которую можно прикладывать к публичному пакету.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Документация 1.3</w:t>
      </w:r>
    </w:p>
    <w:p>
      <w:pPr>
        <w:pStyle w:val="ListBullet"/>
      </w:pPr>
      <w:r>
        <w:t>Этот комплект сохраняет структуру 1.2 и дополняет её разделами 1.3. Старые описания меню, браузеров, демо, звука и сети остаются актуальной базой.</w:t>
      </w:r>
    </w:p>
    <w:p>
      <w:pPr>
        <w:pStyle w:val="ListBullet"/>
      </w:pPr>
      <w:r>
        <w:t>Для быстрого знакомства с главным нововведением 1.3 сначала читать Video / Visuals и Release Notes: там описаны AVFX, пресеты, LOD и визуальные профили.</w:t>
      </w:r>
    </w:p>
    <w:p>
      <w:pPr>
        <w:pStyle w:val="ListBullet"/>
      </w:pPr>
      <w:r>
        <w:t>Для детальной настройки погоды читать отдельный AVFX Settings Guide: там описаны теория AVFX, все пресеты, профили дождя/снега и назначение основных cl_avfx_* параметров.</w:t>
      </w:r>
    </w:p>
    <w:p>
      <w:pPr>
        <w:pStyle w:val="ListBullet"/>
      </w:pPr>
      <w:r>
        <w:t>Для настройки сохранения параметров читать Interface / Menu / Console и Cvars / Cvar Browser: там описаны global prefs, mod-local scope и метки (X)/(G)/(M).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1.3 | Страница </w:t>
    </w:r>
    <w:r/>
    <w:r/>
    <w:r/>
    <w:r>
      <w:rPr>
        <w:noProof/>
      </w:rPr>
      <w:t>1</w:t>
    </w:r>
    <w:r/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1.3: индекс документации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Documentation Index</dc:title>
  <dc:subject>Карта пользовательских документов релиза</dc:subject>
  <dc:creator>ly</dc:creator>
  <cp:keywords>Q2PRO-X, Quake II, 1.2, documentation</cp:keywords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